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BB0" w:rsidRPr="008C0FBC" w:rsidRDefault="00411BB0" w:rsidP="008C0FBC">
      <w:pPr>
        <w:spacing w:before="100" w:beforeAutospacing="1" w:after="100" w:afterAutospacing="1" w:line="240" w:lineRule="auto"/>
        <w:ind w:left="-1620" w:right="-725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0FBC">
        <w:rPr>
          <w:rFonts w:ascii="Times New Roman" w:hAnsi="Times New Roman"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4.5pt;height:827.25pt" o:ole="">
            <v:imagedata r:id="rId4" o:title=""/>
          </v:shape>
          <o:OLEObject Type="Embed" ProgID="FoxitReader.Document" ShapeID="_x0000_i1025" DrawAspect="Content" ObjectID="_1728366491" r:id="rId5"/>
        </w:object>
      </w:r>
    </w:p>
    <w:p w:rsidR="00411BB0" w:rsidRPr="007A5769" w:rsidRDefault="00411BB0" w:rsidP="00E3710C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Приложение № 1</w:t>
      </w:r>
    </w:p>
    <w:p w:rsidR="00411BB0" w:rsidRDefault="00411BB0" w:rsidP="00E3710C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к постановлению Администрации</w:t>
      </w:r>
    </w:p>
    <w:p w:rsidR="00411BB0" w:rsidRPr="007A5769" w:rsidRDefault="00411BB0" w:rsidP="00E3710C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Кипешинского сельсовета</w:t>
      </w:r>
    </w:p>
    <w:p w:rsidR="00411BB0" w:rsidRPr="007A5769" w:rsidRDefault="00411BB0" w:rsidP="00E3710C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от 26.10.2022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20</w:t>
      </w:r>
    </w:p>
    <w:p w:rsidR="00411BB0" w:rsidRPr="007A5769" w:rsidRDefault="00411BB0" w:rsidP="00E3710C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ПОЛОЖЕНИЕ</w:t>
      </w:r>
    </w:p>
    <w:p w:rsidR="00411BB0" w:rsidRDefault="00411BB0" w:rsidP="00E3710C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7A5769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комиссии по делам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7A5769">
        <w:rPr>
          <w:rFonts w:ascii="Times New Roman" w:hAnsi="Times New Roman"/>
          <w:bCs/>
          <w:color w:val="000000"/>
          <w:sz w:val="28"/>
          <w:szCs w:val="28"/>
          <w:lang w:eastAsia="ru-RU"/>
        </w:rPr>
        <w:t>несовершеннолетних и защите прав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детства</w:t>
      </w:r>
    </w:p>
    <w:p w:rsidR="00411BB0" w:rsidRPr="007A5769" w:rsidRDefault="00411BB0" w:rsidP="00E3710C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при администрации Кипешинского сельсовета</w:t>
      </w:r>
    </w:p>
    <w:p w:rsidR="00411BB0" w:rsidRPr="007A5769" w:rsidRDefault="00411BB0" w:rsidP="00E3710C">
      <w:pPr>
        <w:tabs>
          <w:tab w:val="left" w:pos="4125"/>
          <w:tab w:val="center" w:pos="4677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11BB0" w:rsidRPr="003618DF" w:rsidRDefault="00411BB0" w:rsidP="00E3710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618DF">
        <w:rPr>
          <w:rFonts w:ascii="Times New Roman" w:hAnsi="Times New Roman"/>
          <w:b/>
          <w:color w:val="000000"/>
          <w:sz w:val="28"/>
          <w:szCs w:val="28"/>
          <w:lang w:eastAsia="ru-RU"/>
        </w:rPr>
        <w:t>I. Общие положения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омиссия по дел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ам несовершеннолетних (далее -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КДН) является коллегиальным органом системы защиты прав несовершеннолетних, профилактики их безнадзорности и правонарушений в сельском поселении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Кипешинского селсовета Троицкого района Алтайского края.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2.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КДН в своей деятельности руководствуется Конституцией Российской Федерации, законами Российской Федерации, нормативными актами Правительства Российской Федерации, законами и нормативными правовыми актами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Алтайского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края, правовыми актами органов мес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тного самоуправления Троицкого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униципального района Алтайского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края, а также настоящим «Положением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комиссии по делам несовершеннолетних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защите прав детства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 администрации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Кипешинского сельсовета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» (далее – Положение).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3. Деятельность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основывается на принципах законности, демократизма, гуманного обращения с несовершеннолетними, поддержки семьи и взаимодействия с ней, индивидуального подхода к несовершеннолетним с соблюдением конфиденциальности полученной информации, обеспечения ответственности должностных лиц и граждан за нарушение прав и законных интересов несовершеннолетних.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4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КДН создается в соответствии статьей 14 Федерального закона от 06.10.2003 г. № 131 «Об общих принципах организации местного самоуправления в Российской Федерации», Уставом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муниципального образования Кипешинский сельсовет Троицкого района Алтайского края.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5.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в своей деятельности взаимодействует с комиссией по дела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 несовершеннолетних и защите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прав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детства Троицкого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муниципального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района Алтайского края. </w:t>
      </w:r>
    </w:p>
    <w:p w:rsidR="00411BB0" w:rsidRPr="0063327F" w:rsidRDefault="00411BB0" w:rsidP="00E3710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63327F">
        <w:rPr>
          <w:rFonts w:ascii="Times New Roman" w:hAnsi="Times New Roman"/>
          <w:b/>
          <w:color w:val="000000"/>
          <w:sz w:val="28"/>
          <w:szCs w:val="28"/>
          <w:lang w:eastAsia="ru-RU"/>
        </w:rPr>
        <w:t>II. Цель и основные задачи КДН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создается с целью оказания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содействия КДН и ЗП Троицкого муниципального района Алтайского края,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работе по предупреждению безнадзорности, правонарушений несовершеннолетних, проведению индивидуальной профилактической работы с несовершеннолетними и семьями, находящимися в социально опасном положении, проживающими на территории сельского поселения.</w:t>
      </w:r>
    </w:p>
    <w:p w:rsidR="00411BB0" w:rsidRPr="0063327F" w:rsidRDefault="00411BB0" w:rsidP="00E3710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63327F">
        <w:rPr>
          <w:rFonts w:ascii="Times New Roman" w:hAnsi="Times New Roman"/>
          <w:b/>
          <w:color w:val="000000"/>
          <w:sz w:val="28"/>
          <w:szCs w:val="28"/>
          <w:lang w:eastAsia="ru-RU"/>
        </w:rPr>
        <w:t>. Основными задачами КДН являются: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а) раннее выявление родителей или иных законных представителей, не исполняющих своих обязанностей по воспитанию, содержанию несовершеннолетних и (или) отрицательно влияющих на их поведение, либо жестоко обращающихся с ними;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б) предупреждение правонарушений, алкоголизма, наркомании, суицидального поведения, экстремизма и других негативных явлений в среде несовершеннолетних, а также среди родителей на территории сельского поселения;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в) раннее выявление и предупреждение фактов совершения преступлений в отношении детей, в т.ч. против их половой неприкосновенности;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г) принятие мер по вопросам защиты прав и законных интересов детей, проживающих на территории сельского поселения;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д) информирование КДН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Троицкого муниципального района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 положении детей, проживающих на территории сельского поселения.</w:t>
      </w:r>
    </w:p>
    <w:p w:rsidR="00411BB0" w:rsidRPr="00755AA3" w:rsidRDefault="00411BB0" w:rsidP="00E3710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III. Права и обязанности </w:t>
      </w:r>
      <w:r w:rsidRPr="00755AA3">
        <w:rPr>
          <w:rFonts w:ascii="Times New Roman" w:hAnsi="Times New Roman"/>
          <w:b/>
          <w:color w:val="000000"/>
          <w:sz w:val="28"/>
          <w:szCs w:val="28"/>
          <w:lang w:eastAsia="ru-RU"/>
        </w:rPr>
        <w:t>КДН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осуществляет следующие полномочия: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а) принимает участие в организации и проведении мероприятий по профилактике безнадзорности и правонарушений несовершеннолетних в сельском поселении;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б) выявляет и ведет учет детей и семей, относящихся категории «находящиеся в социально-опасном положении»;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г) участвует в рейдах по выявлению детей в местах, запрещенных для посещения детьми, а также в местах, запрещенных для посещения детьми в ночное время без сопровождения родителей или иных законных представителей;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д) участвует в проведении рейдов по выявлению безнадзорных, беспризорных детей, несовершеннолетних и семей, находящихся в социально опасном положении, а также несовершеннолетних, систематически пропускающих учебные занятия;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е) участвует в рейдах по выявлению фактов продажи несовершеннолетним алкогольной продукции и табачных изделий;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ж) осуществляет контроль за организацией досуга и трудовой занятостью несовершеннолетних по месту жительства;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з) заслушивает на своих заседаниях родителей или иных законных представителей, не занимающихся воспитанием детей, а также несовершеннолетних, склонных к бродяжничеству, систематически пропускающих занятия в образовательных учреждениях;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и) информирует КДН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Троицкого муниципального района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 выявленных фактах нарушения прав и законных интересов несовершеннолетних.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 Незамедлительно направляет в КДН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Троицкого муниципального района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информацию о необходимости проведения индивидуальной профилактической работы с несовершеннолетними и семьями, находящимися в социально опасном положении.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 Исполняет поручения КДН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Троицкого муниципального района.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4. Взаимодействует и привлекает к своей работе общественные организации, партии, движения, религиозные организации, педагогические и родительские коллективы, женсоветы, ветеранов по вопросам профилактики безнадзорности и правонарушений несовершеннолетних.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5.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омиссии в пределах своей компетенции имеют право: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а) запрашивать и получать от органов местного самоуправления, организаций независимо от организационно-правовых форм и форм собственности необходимые для работы комиссии сведения;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б) приглашать на заседания комиссии должностных лиц, специалистов и граждан для получения от них информации и объяснений по рассматриваемым вопросам;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в) вносить предложения в органы местного самоуправления, организации независимо от организационно-правовых форм и форм собственности по вопросам, касающимся прав и охраняемых законом интересов несовершеннолетних;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г) направлять в ОП Троицкого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 МВД России, КДН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Троицкого муниципального района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материалы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в отношении родителей или иных законных представителей несовершеннолетних за неисполнение обязанностей по содержанию и воспитанию несовершеннолетних.</w:t>
      </w:r>
    </w:p>
    <w:p w:rsidR="00411BB0" w:rsidRPr="00755AA3" w:rsidRDefault="00411BB0" w:rsidP="00E3710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IV. Порядок образования </w:t>
      </w:r>
      <w:r w:rsidRPr="00755AA3">
        <w:rPr>
          <w:rFonts w:ascii="Times New Roman" w:hAnsi="Times New Roman"/>
          <w:b/>
          <w:color w:val="000000"/>
          <w:sz w:val="28"/>
          <w:szCs w:val="28"/>
          <w:lang w:eastAsia="ru-RU"/>
        </w:rPr>
        <w:t>КДН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 Состав КДН и председатель утверждаются решением первой организационной сессии  Кипешинского сельского Совета депутатов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 Деятельность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осуществляется на общественных началах.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Положение об КДН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утверждаются постановлением адм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инистрации сельского поселения.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 В состав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входят предсе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датель КДН, заместитель председателя КДН, секретарь КДН и иные члены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 В состав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могут входить представители органов местного самоуправления, депутаты поселения, представители образовательных, культурно-просветительных учреждений, учреждений здравоохранения, общественных организаций, сотрудники органов внутренних дел, члены родительских комитетов, ДНД и иные граждане, имеющие опыт работы с несовершеннолетними.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6. Численный состав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должен быть не менее 5 человек.</w:t>
      </w:r>
    </w:p>
    <w:p w:rsidR="00411BB0" w:rsidRPr="00FE35BE" w:rsidRDefault="00411BB0" w:rsidP="00E3710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FE35BE">
        <w:rPr>
          <w:rFonts w:ascii="Times New Roman" w:hAnsi="Times New Roman"/>
          <w:b/>
          <w:color w:val="000000"/>
          <w:sz w:val="28"/>
          <w:szCs w:val="28"/>
          <w:lang w:eastAsia="ru-RU"/>
        </w:rPr>
        <w:t>V. Организация работы КДН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1.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КДН оказывает помощь КДН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Троицкого муниципального района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осуществлении индивидуальных профилактических мероприятий, проводимых в сельском поселении: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а) в отношении несовершеннолетних: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- освобожденных из мест лишения свободы;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- осужденным условно или к мерам наказания, не связанным с лишением свободы;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- совершивших преступление, но освобожденных от уголовной ответственности в связи с применением мер общественного либо административного воздействия или вследствие акта об амнистии;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- привлекаемых к уголовной ответственности;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- совершивших общественно опасное деяние до достижения возраста, с которого наступает уголовная ответственность;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- вернувшихся из специальных общеобразовательных учреждений закрытого типа;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б) совершивших административное правонарушение, систематически употребляющих спиртные напитки, наркотические и токсические вещества;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в) самовольно уходящих из семьи в возрасте до 16 лет или самовольно уходящих из организаций и учреждений системы профилактики, специальных учебно-воспитательных учреждений;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г) совершивших проступки противоправной направленности, но не подпадающих под нормы уголовного или административного законодательства;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д) систематически пропускающих занятия в образовательных учреждениях;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е) выявленных в местах, запрещенных для посещения детьми, а также в местах, запрещенных для посещения детьми в ночное время;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2. Заслушивает на своих заседаниях: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а) родителей или иных законных представителей, не исполняющих своих обязанностей по воспитанию, содержанию несовершеннолетних и (или) отрицательно влияющих на их поведение, либо жестоко обращающихся с ними;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б) родителей или иных законных представителей несовершеннолетних, перечисленных в п. 1 раздела V Положения;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 Вносит предложения в КДН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Троицкого муниципального района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а) по организации летнего отдыха, досуга и занятости несовершеннолетних;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б) по проведению индивидуальной профилактической работы с несовершеннолетними;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в) по устранению причин и условий, способствующих безнадзорности и антиобщественному поведению несовершеннолетних.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4. Участвует в проведении рейдов в семьи, находящиеся в социально опасном положении.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5. Составляет акты обследования семей, находящихся в социально опасном положении, для передачи в КДН и ЗП Пенжинского МР.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6. Участвует в рейдах, организованных уголовно-исполнительными инспекциями, по проверке несовершеннолетних, осужденных без изоляции от общества, а также родителей, осужденных с отсрочкой отбывания наказания в порядке ст.82 УК РФ по месту их жительства и в общественных местах.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7. Принимает участие в работе по пропаганде правовых знаний среди несовершеннолетних и родителей или иных законных представителей.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8. Проводит информационно-разъяснительную работу с населением сельского поселения.</w:t>
      </w:r>
    </w:p>
    <w:p w:rsidR="00411BB0" w:rsidRPr="00FE35BE" w:rsidRDefault="00411BB0" w:rsidP="00E3710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VI. Порядок деятельности </w:t>
      </w:r>
      <w:r w:rsidRPr="00FE35BE">
        <w:rPr>
          <w:rFonts w:ascii="Times New Roman" w:hAnsi="Times New Roman"/>
          <w:b/>
          <w:color w:val="000000"/>
          <w:sz w:val="28"/>
          <w:szCs w:val="28"/>
          <w:lang w:eastAsia="ru-RU"/>
        </w:rPr>
        <w:t>КДН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1.Деятельность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планируется на год.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2. План работы на год, утвержденны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й председателем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КДН, направляется в КДН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Троицкого муниципального района.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 Заседания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проводятся по мере необходимости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но не реже одного раза в квартал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4. На заседания могут приглашаться друг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ие лица, не являющиеся членами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 Заседание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правомочно, если на нём присутствует не менее половины 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 общего числа членов. Решение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по рассматриваемым вопросам принимается простым большинством голосов от общего числа присутствующих на 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аседании членов комиссии. Член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КДН, не согласный с решением комиссии, вправ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 приложить к решению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особое мнение в письменном виде.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6. Повестка дня заседания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определяется председателем не позднее, чем за 3 дня до начала засед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ания. В повестке дня заседания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должны быть указаны: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а) номер вопроса;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б) наименование вопроса;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в) кем инициирован вопрос.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7. Члены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обязаны присутствовать на заседании ком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иссии. О невозможности присутст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вовать на заседании комисси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по уважительной причине член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заблаговре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менно информирует председателя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с указанием причины отсутствия.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8. 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аседание проводит председатель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9. Протокол заседания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составляется на основании записей (стенограммы), произведенных во время заседания, подготовленных тезисов докладов и выступлений, справок и других материалов.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10.На заседании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принимаются решения по результатам рассмотрения вопросов по профилактике безнадзорности и правонарушений несовершеннолетних, защите их прав, в котором указываются: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- наим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енование и персональный состав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дата и место заседания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- формулировка вопроса, рас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сматриваемого на заседании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- решение с указанием сроков и ответственных за исполнение;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сведения о направлении решения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для исполнения в соответствующие органы и учреждения системы профилактики безнадзорности и правонарушений несовершеннолетних на территории сельского поселения.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11. Записи во время заседаний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КДН, сбор материалов и подготовка текста прот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окола возлагаются на секретаря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КДН.</w:t>
      </w:r>
    </w:p>
    <w:p w:rsidR="00411BB0" w:rsidRPr="00FE35BE" w:rsidRDefault="00411BB0" w:rsidP="00E3710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VII. Полномочия председателя КДН, секретаря КДН, иных членов </w:t>
      </w:r>
      <w:r w:rsidRPr="00FE35BE">
        <w:rPr>
          <w:rFonts w:ascii="Times New Roman" w:hAnsi="Times New Roman"/>
          <w:b/>
          <w:color w:val="000000"/>
          <w:sz w:val="28"/>
          <w:szCs w:val="28"/>
          <w:lang w:eastAsia="ru-RU"/>
        </w:rPr>
        <w:t>КДН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 Председатель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КДН: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а) руководит деятел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ьностью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б)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принимает участие в заседании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с правом решающего голоса;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в) распреде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ляет обязанности между членами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г) определяет дату проведения заседания;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д)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утверждает повестку заседания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е) 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редседательствует на заседании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КДН, либо пор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учает ведение заседания члену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ж) утверждает план работы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з) контро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лирует исполнение плана работы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и) подписывает 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ешения, принятые на заседаниях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к) решает иные вопросы, предусмотренные настоящим Положением.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 Секретарь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КДН: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а) подчиняетс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 непосредственно председателю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КДН;</w:t>
      </w:r>
      <w:bookmarkStart w:id="0" w:name="_GoBack"/>
      <w:bookmarkEnd w:id="0"/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б)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принимает участие в заседании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с правом решающего голоса;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в) формирует повестку заседания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г) организует планирование текущей работы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КДН, составление планов по профилактике безнадзорности и правонарушений несовершеннолетних;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д) ведет делопроизводство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е) организует информационный обмен с органами, учреждениями, общественными организа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циями по вопросам деятельности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и вопросам защиты прав и законных интересов несовершеннолетних, проживающих в сельском поселении;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ж) оповещает членов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о дате заседания, рассматриваемых вопросах;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з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) обеспечивает приглашение граждан по рассматриваемым вопросам;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) организует оперативную работу по выявлению несовершеннолетних и семей, находящихся в социально опасном положении, выявлению причин и условий безнадзорности, правонарушений несовершеннолетних;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) осуществляет контроль 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 выполнением принятых решений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КДН.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 Члены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КДН: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а) ис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полняют поручения председателя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б) вносят свои предложения по включению воп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росов в повестку дня заседаний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в)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принимают участие в заседании </w:t>
      </w: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КДН с правом решающего голоса;</w:t>
      </w:r>
    </w:p>
    <w:p w:rsidR="00411BB0" w:rsidRPr="007A5769" w:rsidRDefault="00411BB0" w:rsidP="00E3710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5769">
        <w:rPr>
          <w:rFonts w:ascii="Times New Roman" w:hAnsi="Times New Roman"/>
          <w:color w:val="000000"/>
          <w:sz w:val="28"/>
          <w:szCs w:val="28"/>
          <w:lang w:eastAsia="ru-RU"/>
        </w:rPr>
        <w:t>г) принимают участие в организации и проведении профилактических мероприятий в сельском поселении, в том числе совместно с инспектором ПДН, участковым уполномоченным, закрепленным за данным административным участком, участвуют в рейдах по выявлению детей в местах, запрещенных для посещения детьми, а также в местах, запрещенных для посещения детьми в ночное время без сопровождения родителей или иных законных представителей.</w:t>
      </w:r>
    </w:p>
    <w:p w:rsidR="00411BB0" w:rsidRDefault="00411BB0"/>
    <w:sectPr w:rsidR="00411BB0" w:rsidSect="00CF6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710C"/>
    <w:rsid w:val="00004664"/>
    <w:rsid w:val="003618DF"/>
    <w:rsid w:val="00411BB0"/>
    <w:rsid w:val="005B6045"/>
    <w:rsid w:val="00613AC2"/>
    <w:rsid w:val="0063327F"/>
    <w:rsid w:val="00755AA3"/>
    <w:rsid w:val="007A5769"/>
    <w:rsid w:val="008318CE"/>
    <w:rsid w:val="008C0FBC"/>
    <w:rsid w:val="00943775"/>
    <w:rsid w:val="00A94974"/>
    <w:rsid w:val="00BC4777"/>
    <w:rsid w:val="00CF6259"/>
    <w:rsid w:val="00E3710C"/>
    <w:rsid w:val="00FE3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10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9</Pages>
  <Words>2014</Words>
  <Characters>11486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2022-10-28T01:53:00Z</dcterms:created>
  <dcterms:modified xsi:type="dcterms:W3CDTF">2022-10-27T02:02:00Z</dcterms:modified>
</cp:coreProperties>
</file>